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bookmarkStart w:id="0" w:name="_GoBack"/>
      <w:bookmarkEnd w:id="0"/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ED3755">
        <w:rPr>
          <w:sz w:val="20"/>
          <w:szCs w:val="20"/>
        </w:rPr>
        <w:t>igazolnia kell, hogy az adott vizsgatárgy helyi tantervben meghatározott követelményeit a vizsgára jelentkező teljesítette, tudását osztályzattal értékelték</w:t>
      </w:r>
      <w:r w:rsidRPr="00ED3755">
        <w:rPr>
          <w:b w:val="0"/>
          <w:sz w:val="20"/>
          <w:szCs w:val="20"/>
        </w:rPr>
        <w:t xml:space="preserve">, és ezt bizonyítvánnyal igazolni is tudja, előrehozott vizsgára való jelentkezés esetén emellett igazolnia kell </w:t>
      </w:r>
      <w:r w:rsidR="00A8352A" w:rsidRPr="00ED3755">
        <w:rPr>
          <w:b w:val="0"/>
          <w:sz w:val="20"/>
          <w:szCs w:val="20"/>
        </w:rPr>
        <w:t xml:space="preserve">az érettségi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</w:t>
      </w:r>
      <w:proofErr w:type="gramStart"/>
      <w:r w:rsidRPr="00ED3755">
        <w:rPr>
          <w:sz w:val="20"/>
          <w:szCs w:val="20"/>
        </w:rPr>
        <w:t>: …</w:t>
      </w:r>
      <w:proofErr w:type="gramEnd"/>
      <w:r w:rsidRPr="00ED3755">
        <w:rPr>
          <w:sz w:val="20"/>
          <w:szCs w:val="20"/>
        </w:rPr>
        <w:t>………………………….., ….…. (év</w:t>
      </w:r>
      <w:proofErr w:type="gramStart"/>
      <w:r w:rsidRPr="00ED3755">
        <w:rPr>
          <w:sz w:val="20"/>
          <w:szCs w:val="20"/>
        </w:rPr>
        <w:t>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FDFC" w14:textId="77777777" w:rsidR="00DF0E4E" w:rsidRDefault="00DF0E4E" w:rsidP="00C7033F">
      <w:r>
        <w:separator/>
      </w:r>
    </w:p>
  </w:endnote>
  <w:endnote w:type="continuationSeparator" w:id="0">
    <w:p w14:paraId="5C2BE283" w14:textId="77777777" w:rsidR="00DF0E4E" w:rsidRDefault="00DF0E4E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1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1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B769" w14:textId="77777777" w:rsidR="00DF0E4E" w:rsidRDefault="00DF0E4E" w:rsidP="00C7033F">
      <w:r>
        <w:separator/>
      </w:r>
    </w:p>
  </w:footnote>
  <w:footnote w:type="continuationSeparator" w:id="0">
    <w:p w14:paraId="561A2D8E" w14:textId="77777777" w:rsidR="00DF0E4E" w:rsidRDefault="00DF0E4E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A1FB5"/>
    <w:rsid w:val="00287385"/>
    <w:rsid w:val="002A5965"/>
    <w:rsid w:val="002A6870"/>
    <w:rsid w:val="002D21D3"/>
    <w:rsid w:val="002E1974"/>
    <w:rsid w:val="003B2DF9"/>
    <w:rsid w:val="00465CC6"/>
    <w:rsid w:val="004A799D"/>
    <w:rsid w:val="004B06A8"/>
    <w:rsid w:val="004C371D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9D5033"/>
    <w:rsid w:val="00A8352A"/>
    <w:rsid w:val="00B47B99"/>
    <w:rsid w:val="00BA36C1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2024-08-22T13:21:00Z</dcterms:created>
  <dcterms:modified xsi:type="dcterms:W3CDTF">2024-08-22T13:21:00Z</dcterms:modified>
</cp:coreProperties>
</file>